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7620">
            <wp:extent cx="1897380" cy="1168400"/>
            <wp:effectExtent l="0" t="0" r="0" b="0"/>
            <wp:docPr id="1" name="Picture 1" descr="Bryr Logo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yr Logo 0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  <w:t>EVS in Ballymun Regional Youth Resource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Recruitment for EVS Project,  </w:t>
      </w:r>
      <w:bookmarkStart w:id="0" w:name="_GoBack"/>
      <w:bookmarkEnd w:id="0"/>
      <w:r>
        <w:rPr>
          <w:b/>
        </w:rPr>
        <w:t>4th Sept 2016- 30 July2017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Name: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Contact Details: </w:t>
      </w:r>
    </w:p>
    <w:p>
      <w:pPr>
        <w:pStyle w:val="ListParagraph"/>
        <w:rPr/>
      </w:pPr>
      <w:r>
        <w:rPr/>
      </w:r>
    </w:p>
    <w:tbl>
      <w:tblPr>
        <w:tblStyle w:val="TableGrid"/>
        <w:tblW w:w="8850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5"/>
        <w:gridCol w:w="6014"/>
      </w:tblGrid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Address</w:t>
            </w:r>
          </w:p>
        </w:tc>
        <w:tc>
          <w:tcPr>
            <w:tcW w:w="601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Email</w:t>
            </w:r>
          </w:p>
        </w:tc>
        <w:tc>
          <w:tcPr>
            <w:tcW w:w="601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Phone number</w:t>
            </w:r>
          </w:p>
        </w:tc>
        <w:tc>
          <w:tcPr>
            <w:tcW w:w="601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Skype address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 </w:t>
            </w:r>
            <w:r>
              <w:rPr/>
              <w:t>( if known at this stage)</w:t>
            </w:r>
          </w:p>
        </w:tc>
        <w:tc>
          <w:tcPr>
            <w:tcW w:w="601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Normal"/>
        <w:ind w:firstLine="45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Are you aged between 23-30?  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Describe your interest/experience in working with young people.  </w:t>
      </w:r>
    </w:p>
    <w:tbl>
      <w:tblPr>
        <w:tblStyle w:val="TableGrid"/>
        <w:tblW w:w="888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82"/>
      </w:tblGrid>
      <w:tr>
        <w:trPr/>
        <w:tc>
          <w:tcPr>
            <w:tcW w:w="88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venir Book" w:hAnsi="Avenir Book"/>
        </w:rPr>
        <w:t xml:space="preserve">Please describe what </w:t>
      </w:r>
      <w:r>
        <w:rPr/>
        <w:t>interests/ skills/experience you have that are suitable for areas of this role.</w:t>
      </w:r>
    </w:p>
    <w:tbl>
      <w:tblPr>
        <w:tblStyle w:val="TableGrid"/>
        <w:tblW w:w="888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82"/>
      </w:tblGrid>
      <w:tr>
        <w:trPr/>
        <w:tc>
          <w:tcPr>
            <w:tcW w:w="88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Please describe your experience/ability to share those interests/skills with young people.</w:t>
      </w:r>
    </w:p>
    <w:tbl>
      <w:tblPr>
        <w:tblStyle w:val="TableGrid"/>
        <w:tblW w:w="8850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50"/>
      </w:tblGrid>
      <w:tr>
        <w:trPr/>
        <w:tc>
          <w:tcPr>
            <w:tcW w:w="8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Normal"/>
        <w:ind w:left="284" w:hanging="142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Please outline the qualities you would bring to the role.</w:t>
      </w:r>
    </w:p>
    <w:tbl>
      <w:tblPr>
        <w:tblStyle w:val="TableGrid"/>
        <w:tblW w:w="8850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50"/>
      </w:tblGrid>
      <w:tr>
        <w:trPr/>
        <w:tc>
          <w:tcPr>
            <w:tcW w:w="8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</w:r>
          </w:p>
        </w:tc>
      </w:tr>
    </w:tbl>
    <w:p>
      <w:pPr>
        <w:pStyle w:val="Normal"/>
        <w:ind w:left="643" w:hanging="0"/>
        <w:rPr>
          <w:rFonts w:ascii="Avenir Book" w:hAnsi="Avenir Book"/>
        </w:rPr>
      </w:pPr>
      <w:r>
        <w:rPr>
          <w:rFonts w:ascii="Avenir Book" w:hAnsi="Avenir Book"/>
        </w:rPr>
      </w:r>
    </w:p>
    <w:p>
      <w:pPr>
        <w:pStyle w:val="ListParagraph"/>
        <w:numPr>
          <w:ilvl w:val="0"/>
          <w:numId w:val="1"/>
        </w:numPr>
        <w:ind w:left="643" w:hanging="360"/>
        <w:rPr>
          <w:rFonts w:ascii="MyriadPro-Regular" w:hAnsi="MyriadPro-Regular" w:eastAsia="Calibri" w:cs="MyriadPro-Regular"/>
          <w:b/>
          <w:b/>
        </w:rPr>
      </w:pPr>
      <w:r>
        <w:rPr>
          <w:rFonts w:ascii="Avenir Book" w:hAnsi="Avenir Book"/>
        </w:rPr>
        <w:t xml:space="preserve">Please outline why you are applying for the role of European Volunteer with the </w:t>
      </w:r>
      <w:r>
        <w:rPr/>
        <w:t>Ballymun Regional Youth Resource?</w:t>
      </w:r>
      <w:r>
        <w:rPr>
          <w:rFonts w:eastAsia="Calibri" w:cs="MyriadPro-Regular" w:ascii="MyriadPro-Regular" w:hAnsi="MyriadPro-Regular"/>
          <w:b/>
        </w:rPr>
        <w:t xml:space="preserve"> </w:t>
      </w:r>
    </w:p>
    <w:tbl>
      <w:tblPr>
        <w:tblStyle w:val="TableGrid"/>
        <w:tblW w:w="8850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50"/>
      </w:tblGrid>
      <w:tr>
        <w:trPr/>
        <w:tc>
          <w:tcPr>
            <w:tcW w:w="8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-113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-294" w:hanging="0"/>
              <w:contextualSpacing/>
              <w:rPr>
                <w:rFonts w:ascii="MyriadPro-Regular" w:hAnsi="MyriadPro-Regular" w:eastAsia="Calibri" w:cs="MyriadPro-Regular"/>
                <w:b/>
                <w:b/>
              </w:rPr>
            </w:pPr>
            <w:r>
              <w:rPr>
                <w:rFonts w:eastAsia="Calibri" w:cs="MyriadPro-Regular" w:ascii="MyriadPro-Regular" w:hAnsi="MyriadPro-Regular"/>
                <w:b/>
              </w:rPr>
            </w:r>
          </w:p>
        </w:tc>
      </w:tr>
    </w:tbl>
    <w:p>
      <w:pPr>
        <w:pStyle w:val="Normal"/>
        <w:rPr>
          <w:rFonts w:ascii="MyriadPro-Regular" w:hAnsi="MyriadPro-Regular" w:eastAsia="Calibri" w:cs="MyriadPro-Regular"/>
          <w:b/>
          <w:b/>
        </w:rPr>
      </w:pPr>
      <w:r>
        <w:rPr>
          <w:rFonts w:eastAsia="Calibri" w:cs="MyriadPro-Regular" w:ascii="MyriadPro-Regular" w:hAnsi="MyriadPro-Regular"/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Please add in any other comments that you would like to share.</w:t>
      </w:r>
    </w:p>
    <w:tbl>
      <w:tblPr>
        <w:tblStyle w:val="TableGrid"/>
        <w:tblW w:w="888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82"/>
      </w:tblGrid>
      <w:tr>
        <w:trPr/>
        <w:tc>
          <w:tcPr>
            <w:tcW w:w="88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Who is your sending organisation?</w:t>
      </w:r>
    </w:p>
    <w:tbl>
      <w:tblPr>
        <w:tblStyle w:val="TableGrid"/>
        <w:tblW w:w="8850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50"/>
      </w:tblGrid>
      <w:tr>
        <w:trPr/>
        <w:tc>
          <w:tcPr>
            <w:tcW w:w="8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entury Schoolbook L" w:hAnsi="Century Schoolbook L"/>
                <w:color w:val="000000"/>
                <w:sz w:val="24"/>
                <w:szCs w:val="24"/>
              </w:rPr>
            </w:pPr>
            <w:r>
              <w:rPr>
                <w:rFonts w:ascii="Century Schoolbook L" w:hAnsi="Century Schoolbook L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Century Schoolbook L" w:hAnsi="Century Schoolbook L"/>
                <w:color w:val="000000"/>
                <w:sz w:val="24"/>
                <w:szCs w:val="24"/>
              </w:rPr>
              <w:t xml:space="preserve">My Sending organisation is Scambieuropei. </w:t>
            </w:r>
            <w:r>
              <w:rPr>
                <w:rFonts w:ascii="Century Schoolbook L" w:hAnsi="Century Schoolbook L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The cultural association Scambieuropei </w:t>
            </w:r>
            <w:r>
              <w:rPr>
                <w:rFonts w:ascii="Century Schoolbook L" w:hAnsi="Century Schoolbook 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was founded in 2009 by two Italian guys, motivated by the positivity of their international experience. The association has created and operates the portal </w:t>
            </w:r>
            <w:hyperlink r:id="rId3">
              <w:r>
                <w:rPr>
                  <w:rStyle w:val="CollegamentoInternet"/>
                  <w:rFonts w:ascii="Century Schoolbook L" w:hAnsi="Century Schoolbook L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4"/>
                  <w:szCs w:val="24"/>
                  <w:u w:val="none"/>
                  <w:effect w:val="none"/>
                </w:rPr>
                <w:t>www.scambieuropei.info</w:t>
              </w:r>
            </w:hyperlink>
            <w:r>
              <w:rPr>
                <w:rFonts w:ascii="Century Schoolbook L" w:hAnsi="Century Schoolbook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</w:rPr>
              <w:t xml:space="preserve"> </w:t>
            </w:r>
            <w:r>
              <w:rPr>
                <w:rFonts w:ascii="Century Schoolbook L" w:hAnsi="Century Schoolbook 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offer young people new opportunities for European mobility across jobs, scholarships, internships, volunteer work and intercultural exchanges.</w:t>
            </w:r>
          </w:p>
          <w:p>
            <w:pPr>
              <w:pStyle w:val="Corpodeltesto"/>
              <w:widowControl/>
              <w:spacing w:lineRule="atLeast" w:line="390"/>
              <w:ind w:left="0" w:right="0" w:hanging="0"/>
              <w:jc w:val="both"/>
              <w:rPr>
                <w:rFonts w:ascii="Century Schoolbook L" w:hAnsi="Century Schoolbook 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Century Schoolbook L" w:hAnsi="Century Schoolbook L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The association Scambieuropei </w:t>
            </w:r>
            <w:r>
              <w:rPr>
                <w:rFonts w:ascii="Century Schoolbook L" w:hAnsi="Century Schoolbook 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want to give a solution to the lack of information in this field through a platform where young people can find easily and free opportunities to develop their personal and professional skills in a European perspective.</w:t>
            </w:r>
          </w:p>
          <w:p>
            <w:pPr>
              <w:pStyle w:val="Corpodeltesto"/>
              <w:widowControl/>
              <w:spacing w:lineRule="atLeast" w:line="390"/>
              <w:ind w:left="0" w:right="0" w:hanging="0"/>
              <w:rPr>
                <w:rFonts w:ascii="Century Schoolbook L" w:hAnsi="Century Schoolbook 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Century Schoolbook L" w:hAnsi="Century Schoolbook 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Corpodeltesto"/>
              <w:widowControl/>
              <w:spacing w:lineRule="atLeast" w:line="390"/>
              <w:ind w:left="0" w:right="0" w:hanging="0"/>
              <w:rPr>
                <w:rFonts w:ascii="Century Schoolbook L" w:hAnsi="Century Schoolbook 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Century Schoolbook L" w:hAnsi="Century Schoolbook 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headerReference w:type="default" r:id="rId4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MyriadPro-Regula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venir Book">
    <w:charset w:val="01"/>
    <w:family w:val="roman"/>
    <w:pitch w:val="variable"/>
  </w:font>
  <w:font w:name="Century Schoolbook 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align>center</wp:align>
              </wp:positionH>
              <wp:positionV relativeFrom="paragraph">
                <wp:align>center</wp:align>
              </wp:positionV>
              <wp:extent cx="7371715" cy="530860"/>
              <wp:effectExtent l="0" t="0" r="1270" b="3175"/>
              <wp:wrapNone/>
              <wp:docPr id="2" name="Group 19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1000" cy="530280"/>
                      </a:xfrm>
                    </wpg:grpSpPr>
                    <wps:wsp>
                      <wps:cNvSpPr/>
                      <wps:spPr>
                        <a:xfrm>
                          <a:off x="29880" y="33120"/>
                          <a:ext cx="594612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8"/>
                                <w:bCs w:val="false"/>
                                <w:iCs w:val="false"/>
                                <w:smallCaps w:val="false"/>
                                <w:caps w:val="false"/>
                                <w:color w:val="FFFFFF"/>
                              </w:rPr>
                              <w:t xml:space="preserve">BRYR European Volunteer Service Application Form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SpPr/>
                      <wps:spPr>
                        <a:xfrm>
                          <a:off x="6001920" y="33120"/>
                          <a:ext cx="1336680" cy="457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6"/>
                                <w:bCs w:val="false"/>
                                <w:iCs w:val="false"/>
                                <w:smallCaps w:val="false"/>
                                <w:caps w:val="false"/>
                                <w:color w:val="FFFFFF"/>
                              </w:rPr>
                              <w:t>2016-2017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SpPr/>
                      <wps:spPr>
                        <a:xfrm>
                          <a:off x="0" y="0"/>
                          <a:ext cx="7371000" cy="530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id="shape_0" alt="Group 196" style="position:absolute;margin-left:7.45pt;margin-top:-14.5pt;width:580.4pt;height:41.75pt" coordorigin="149,-290" coordsize="11608,835">
              <v:rect id="shape_0" ID="Rectangle 197" fillcolor="#e46c0a" stroked="f" style="position:absolute;left:196;top:-238;width:9363;height:719;mso-position-horizontal:center;mso-position-horizontal-relative:page;mso-position-vertical:center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8"/>
                          <w:bCs w:val="false"/>
                          <w:iCs w:val="false"/>
                          <w:smallCaps w:val="false"/>
                          <w:caps w:val="false"/>
                          <w:color w:val="FFFFFF"/>
                        </w:rPr>
                        <w:t xml:space="preserve">BRYR European Volunteer Service Application Form  </w:t>
                      </w:r>
                    </w:p>
                  </w:txbxContent>
                </v:textbox>
                <w10:wrap type="square"/>
                <v:fill o:detectmouseclick="t" type="solid" color2="#1b93f5"/>
                <v:stroke color="#3465a4" joinstyle="round" endcap="flat"/>
              </v:rect>
              <v:rect id="shape_0" ID="Rectangle 198" fillcolor="#9bbb59" stroked="f" style="position:absolute;left:9601;top:-238;width:2104;height:719;mso-position-horizontal:center;mso-position-horizontal-relative:page;mso-position-vertical:center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3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 w:val="false"/>
                          <w:iCs w:val="false"/>
                          <w:smallCaps w:val="false"/>
                          <w:caps w:val="false"/>
                          <w:color w:val="FFFFFF"/>
                        </w:rPr>
                        <w:t>2016-2017</w:t>
                      </w:r>
                    </w:p>
                  </w:txbxContent>
                </v:textbox>
                <w10:wrap type="square"/>
                <v:fill o:detectmouseclick="t" type="solid" color2="#6444a6"/>
                <v:stroke color="#3465a4" joinstyle="round" endcap="flat"/>
              </v:rect>
              <v:rect id="shape_0" ID="Rectangle 199" stroked="t" style="position:absolute;left:149;top:-290;width:11607;height:834;mso-position-horizontal:center;mso-position-horizontal-relative:page;mso-position-vertical:center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on="false"/>
                <v:stroke color="black" weight="12600" joinstyle="miter" endcap="flat"/>
              </v:rect>
            </v:group>
          </w:pict>
        </mc:Fallback>
      </mc:AlternateConten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MyriadPro-Regular" w:hAnsi="MyriadPro-Regula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22c5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22c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22c5c"/>
    <w:rPr/>
  </w:style>
  <w:style w:type="character" w:styleId="ListLabel1">
    <w:name w:val="ListLabel 1"/>
    <w:qFormat/>
    <w:rPr>
      <w:rFonts w:ascii="MyriadPro-Regular" w:hAnsi="MyriadPro-Regular"/>
      <w:b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f79f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22c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HeaderChar"/>
    <w:uiPriority w:val="99"/>
    <w:unhideWhenUsed/>
    <w:rsid w:val="00d22c5c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unhideWhenUsed/>
    <w:rsid w:val="00d22c5c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2c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cambieuropei.info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LibreOffice/5.1.4.2$Linux_X86_64 LibreOffice_project/10m0$Build-2</Application>
  <Pages>3</Pages>
  <Words>215</Words>
  <Characters>1210</Characters>
  <CharactersWithSpaces>1406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2016-10-24T12:47:00Z</dcterms:created>
  <dc:creator>staceyt</dc:creator>
  <dc:description/>
  <dc:language>it-IT</dc:language>
  <cp:lastModifiedBy/>
  <dcterms:modified xsi:type="dcterms:W3CDTF">2016-11-03T17:31:32Z</dcterms:modified>
  <cp:revision>4</cp:revision>
  <dc:subject/>
  <dc:title>BRYR European Volunteer Service Application Form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