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1</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PERIFERIE URBANE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r w:rsidR="00D142E6">
        <w:rPr>
          <w:rFonts w:ascii="Tw Cen MT" w:hAnsi="Tw Cen MT" w:cs="Arial"/>
          <w:b/>
          <w:sz w:val="28"/>
          <w:szCs w:val="23"/>
        </w:rPr>
        <w:t xml:space="preserve"> </w:t>
      </w:r>
      <w:r w:rsidR="00B56BAC">
        <w:rPr>
          <w:rFonts w:ascii="Tw Cen MT" w:hAnsi="Tw Cen MT" w:cs="Arial"/>
          <w:b/>
          <w:sz w:val="28"/>
          <w:szCs w:val="23"/>
        </w:rPr>
        <w:t>TEATRO</w:t>
      </w:r>
    </w:p>
    <w:p w:rsidR="004E5479" w:rsidRDefault="00D142E6" w:rsidP="005C6345">
      <w:pPr>
        <w:jc w:val="center"/>
        <w:rPr>
          <w:rFonts w:ascii="Tw Cen MT" w:hAnsi="Tw Cen MT" w:cs="Arial"/>
          <w:sz w:val="20"/>
          <w:szCs w:val="23"/>
        </w:rPr>
      </w:pPr>
      <w:r w:rsidRPr="00C817B6">
        <w:rPr>
          <w:rFonts w:ascii="Tw Cen MT" w:hAnsi="Tw Cen MT" w:cs="Arial"/>
          <w:sz w:val="20"/>
          <w:szCs w:val="23"/>
        </w:rPr>
        <w:t xml:space="preserve"> </w:t>
      </w:r>
      <w:r w:rsidR="00BE28B8"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00BE28B8"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4E5479">
        <w:rPr>
          <w:rFonts w:ascii="Tw Cen MT" w:hAnsi="Tw Cen MT" w:cs="Arial"/>
          <w:b/>
          <w:sz w:val="21"/>
          <w:szCs w:val="21"/>
        </w:rPr>
        <w:t>1</w:t>
      </w:r>
      <w:r w:rsidR="00F711DF">
        <w:rPr>
          <w:rFonts w:ascii="Tw Cen MT" w:hAnsi="Tw Cen MT" w:cs="Arial"/>
          <w:b/>
          <w:sz w:val="21"/>
          <w:szCs w:val="21"/>
        </w:rPr>
        <w:t xml:space="preserve"> </w:t>
      </w:r>
      <w:r w:rsidR="004E5479">
        <w:rPr>
          <w:rFonts w:ascii="Tw Cen MT" w:hAnsi="Tw Cen MT" w:cs="Arial"/>
          <w:b/>
          <w:sz w:val="21"/>
          <w:szCs w:val="21"/>
        </w:rPr>
        <w:t>Periferie urbane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B56BAC">
        <w:rPr>
          <w:rFonts w:ascii="Tw Cen MT" w:hAnsi="Tw Cen MT" w:cs="Arial"/>
          <w:b/>
          <w:sz w:val="21"/>
          <w:szCs w:val="21"/>
        </w:rPr>
        <w:t>TEATRO</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F90590">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D142E6">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4C4FF9" w:rsidRPr="004C4FF9" w:rsidTr="004C4FF9">
        <w:tc>
          <w:tcPr>
            <w:tcW w:w="5000" w:type="pct"/>
            <w:tcBorders>
              <w:top w:val="single" w:sz="4" w:space="0" w:color="auto"/>
              <w:left w:val="single" w:sz="4" w:space="0" w:color="auto"/>
              <w:bottom w:val="single" w:sz="4" w:space="0" w:color="auto"/>
              <w:right w:val="single" w:sz="4" w:space="0" w:color="auto"/>
            </w:tcBorders>
          </w:tcPr>
          <w:p w:rsidR="004C4FF9" w:rsidRPr="004C4FF9" w:rsidRDefault="004C4FF9" w:rsidP="004C4FF9">
            <w:pPr>
              <w:spacing w:before="120" w:after="120" w:line="276" w:lineRule="auto"/>
              <w:jc w:val="both"/>
              <w:rPr>
                <w:rFonts w:ascii="Tw Cen MT" w:hAnsi="Tw Cen MT" w:cs="Arial"/>
                <w:b/>
                <w:sz w:val="21"/>
                <w:szCs w:val="21"/>
              </w:rPr>
            </w:pPr>
            <w:r w:rsidRPr="004C4FF9">
              <w:rPr>
                <w:rFonts w:ascii="Tw Cen MT" w:hAnsi="Tw Cen MT" w:cs="Arial"/>
                <w:b/>
                <w:sz w:val="21"/>
                <w:szCs w:val="21"/>
              </w:rPr>
              <w:t>Denominazione</w:t>
            </w:r>
            <w:r w:rsidRPr="004C4FF9">
              <w:rPr>
                <w:rFonts w:ascii="Tw Cen MT" w:hAnsi="Tw Cen MT" w:cs="Arial"/>
                <w:b/>
                <w:sz w:val="21"/>
                <w:szCs w:val="21"/>
                <w:vertAlign w:val="superscript"/>
              </w:rPr>
              <w:t>(1)</w:t>
            </w:r>
            <w:r w:rsidRPr="004C4FF9">
              <w:rPr>
                <w:rFonts w:ascii="Tw Cen MT" w:hAnsi="Tw Cen MT" w:cs="Arial"/>
                <w:sz w:val="21"/>
                <w:szCs w:val="21"/>
              </w:rPr>
              <w:t xml:space="preserve"> __________________________________ data di costituzione</w:t>
            </w:r>
            <w:r w:rsidRPr="004C4FF9">
              <w:rPr>
                <w:rFonts w:ascii="Tw Cen MT" w:hAnsi="Tw Cen MT" w:cs="Arial"/>
                <w:b/>
                <w:sz w:val="21"/>
                <w:szCs w:val="21"/>
                <w:vertAlign w:val="superscript"/>
              </w:rPr>
              <w:t>(2)</w:t>
            </w:r>
            <w:r w:rsidRPr="004C4FF9">
              <w:rPr>
                <w:rFonts w:ascii="Tw Cen MT" w:hAnsi="Tw Cen MT" w:cs="Arial"/>
                <w:sz w:val="21"/>
                <w:szCs w:val="21"/>
              </w:rPr>
              <w:t xml:space="preserve"> </w:t>
            </w:r>
            <w:r w:rsidRPr="004C4FF9">
              <w:rPr>
                <w:rFonts w:ascii="Tw Cen MT" w:hAnsi="Tw Cen MT" w:cs="Arial"/>
                <w:b/>
                <w:sz w:val="21"/>
                <w:szCs w:val="21"/>
              </w:rPr>
              <w:t xml:space="preserve"> _______________________ </w:t>
            </w:r>
            <w:r w:rsidRPr="004C4FF9">
              <w:rPr>
                <w:rFonts w:ascii="Tw Cen MT" w:hAnsi="Tw Cen MT" w:cs="Arial"/>
                <w:sz w:val="21"/>
                <w:szCs w:val="21"/>
              </w:rPr>
              <w:t>sede legale</w:t>
            </w:r>
            <w:r w:rsidRPr="004C4FF9">
              <w:rPr>
                <w:rFonts w:ascii="Tw Cen MT" w:hAnsi="Tw Cen MT" w:cs="Arial"/>
                <w:b/>
                <w:sz w:val="21"/>
                <w:szCs w:val="21"/>
                <w:vertAlign w:val="superscript"/>
              </w:rPr>
              <w:t>(3)</w:t>
            </w:r>
            <w:r w:rsidRPr="004C4FF9">
              <w:rPr>
                <w:rFonts w:ascii="Tw Cen MT" w:hAnsi="Tw Cen MT" w:cs="Arial"/>
                <w:sz w:val="21"/>
                <w:szCs w:val="21"/>
              </w:rPr>
              <w:t xml:space="preserve"> in via/piazza </w:t>
            </w:r>
            <w:r w:rsidRPr="004C4FF9">
              <w:rPr>
                <w:rFonts w:ascii="Tw Cen MT" w:hAnsi="Tw Cen MT" w:cs="Arial"/>
                <w:b/>
                <w:sz w:val="21"/>
                <w:szCs w:val="21"/>
              </w:rPr>
              <w:t>__________________________________________________________________</w:t>
            </w:r>
            <w:r w:rsidRPr="004C4FF9">
              <w:rPr>
                <w:rFonts w:ascii="Tw Cen MT" w:hAnsi="Tw Cen MT" w:cs="Arial"/>
                <w:sz w:val="21"/>
                <w:szCs w:val="21"/>
              </w:rPr>
              <w:t xml:space="preserve"> Comune ____________________________ Prov. ______________________________ Cap. </w:t>
            </w:r>
            <w:r w:rsidRPr="004C4FF9">
              <w:rPr>
                <w:rFonts w:ascii="Tw Cen MT" w:hAnsi="Tw Cen MT" w:cs="Arial"/>
                <w:b/>
                <w:sz w:val="21"/>
                <w:szCs w:val="21"/>
              </w:rPr>
              <w:t xml:space="preserve">_______________ </w:t>
            </w:r>
            <w:r w:rsidRPr="004C4FF9">
              <w:rPr>
                <w:rFonts w:ascii="Tw Cen MT" w:hAnsi="Tw Cen MT" w:cs="Arial"/>
                <w:sz w:val="21"/>
                <w:szCs w:val="21"/>
              </w:rPr>
              <w:t xml:space="preserve">Tel. </w:t>
            </w:r>
            <w:r w:rsidRPr="004C4FF9">
              <w:rPr>
                <w:rFonts w:ascii="Tw Cen MT" w:hAnsi="Tw Cen MT" w:cs="Arial"/>
                <w:b/>
                <w:sz w:val="21"/>
                <w:szCs w:val="21"/>
              </w:rPr>
              <w:t>______________________</w:t>
            </w:r>
            <w:r w:rsidRPr="004C4FF9">
              <w:rPr>
                <w:rFonts w:ascii="Tw Cen MT" w:hAnsi="Tw Cen MT" w:cs="Arial"/>
                <w:sz w:val="21"/>
                <w:szCs w:val="21"/>
              </w:rPr>
              <w:t xml:space="preserve"> Email </w:t>
            </w:r>
            <w:r w:rsidRPr="004C4FF9">
              <w:rPr>
                <w:rFonts w:ascii="Tw Cen MT" w:hAnsi="Tw Cen MT" w:cs="Arial"/>
                <w:b/>
                <w:sz w:val="21"/>
                <w:szCs w:val="21"/>
              </w:rPr>
              <w:t>___________________________________________________________</w:t>
            </w:r>
            <w:r w:rsidRPr="004C4FF9">
              <w:rPr>
                <w:rFonts w:ascii="Tw Cen MT" w:hAnsi="Tw Cen MT" w:cs="Arial"/>
                <w:sz w:val="21"/>
                <w:szCs w:val="21"/>
              </w:rPr>
              <w:t xml:space="preserve"> C.F. </w:t>
            </w:r>
            <w:r w:rsidRPr="004C4FF9">
              <w:rPr>
                <w:rFonts w:ascii="Tw Cen MT" w:hAnsi="Tw Cen MT" w:cs="Arial"/>
                <w:b/>
                <w:sz w:val="21"/>
                <w:szCs w:val="21"/>
              </w:rPr>
              <w:t>___________________________________________</w:t>
            </w:r>
            <w:r w:rsidRPr="004C4FF9">
              <w:rPr>
                <w:rFonts w:ascii="Tw Cen MT" w:hAnsi="Tw Cen MT" w:cs="Arial"/>
                <w:sz w:val="21"/>
                <w:szCs w:val="21"/>
              </w:rPr>
              <w:t xml:space="preserve"> P. IVA </w:t>
            </w:r>
            <w:r w:rsidRPr="004C4FF9">
              <w:rPr>
                <w:rFonts w:ascii="Tw Cen MT" w:hAnsi="Tw Cen MT" w:cs="Arial"/>
                <w:b/>
                <w:sz w:val="21"/>
                <w:szCs w:val="21"/>
              </w:rPr>
              <w:t>_______________________________________</w:t>
            </w:r>
          </w:p>
          <w:p w:rsidR="004C4FF9" w:rsidRPr="004C4FF9" w:rsidRDefault="004C4FF9" w:rsidP="004C4FF9">
            <w:pPr>
              <w:autoSpaceDE w:val="0"/>
              <w:autoSpaceDN w:val="0"/>
              <w:adjustRightInd w:val="0"/>
              <w:spacing w:line="276" w:lineRule="auto"/>
              <w:jc w:val="both"/>
              <w:rPr>
                <w:rFonts w:ascii="Tw Cen MT" w:hAnsi="Tw Cen MT" w:cs="Arial"/>
                <w:sz w:val="21"/>
                <w:szCs w:val="21"/>
              </w:rPr>
            </w:pPr>
            <w:r w:rsidRPr="004C4FF9">
              <w:rPr>
                <w:rFonts w:ascii="Tw Cen MT" w:hAnsi="Tw Cen MT" w:cs="Arial"/>
                <w:sz w:val="21"/>
                <w:szCs w:val="21"/>
              </w:rPr>
              <w:t>CODICE ATECO E TIPO DI ATTIVITÀ ______________________________________________________________</w:t>
            </w:r>
          </w:p>
          <w:p w:rsidR="004C4FF9" w:rsidRPr="004C4FF9" w:rsidRDefault="004C4FF9" w:rsidP="004C4FF9">
            <w:pPr>
              <w:autoSpaceDE w:val="0"/>
              <w:autoSpaceDN w:val="0"/>
              <w:adjustRightInd w:val="0"/>
              <w:spacing w:line="276" w:lineRule="auto"/>
              <w:jc w:val="both"/>
              <w:rPr>
                <w:rFonts w:ascii="Tw Cen MT" w:hAnsi="Tw Cen MT" w:cs="Arial"/>
                <w:sz w:val="21"/>
                <w:szCs w:val="21"/>
              </w:rPr>
            </w:pPr>
          </w:p>
          <w:p w:rsidR="004C4FF9" w:rsidRPr="004C4FF9" w:rsidRDefault="004C4FF9" w:rsidP="004C4FF9">
            <w:pPr>
              <w:autoSpaceDE w:val="0"/>
              <w:autoSpaceDN w:val="0"/>
              <w:adjustRightInd w:val="0"/>
              <w:spacing w:line="276" w:lineRule="auto"/>
              <w:jc w:val="both"/>
              <w:rPr>
                <w:rFonts w:ascii="Tw Cen MT" w:hAnsi="Tw Cen MT" w:cs="Arial"/>
                <w:sz w:val="21"/>
                <w:szCs w:val="21"/>
              </w:rPr>
            </w:pPr>
            <w:r w:rsidRPr="004C4FF9">
              <w:rPr>
                <w:rFonts w:ascii="Tw Cen MT" w:hAnsi="Tw Cen MT" w:cs="Arial"/>
                <w:b/>
                <w:sz w:val="21"/>
                <w:szCs w:val="21"/>
              </w:rPr>
              <w:t>Rappresentante legale</w:t>
            </w:r>
            <w:r w:rsidRPr="004C4FF9">
              <w:rPr>
                <w:rFonts w:ascii="Tw Cen MT" w:hAnsi="Tw Cen MT" w:cs="Arial"/>
                <w:b/>
                <w:sz w:val="21"/>
                <w:szCs w:val="21"/>
                <w:vertAlign w:val="superscript"/>
              </w:rPr>
              <w:t>(4)</w:t>
            </w:r>
            <w:r w:rsidRPr="004C4FF9">
              <w:rPr>
                <w:rFonts w:ascii="Tw Cen MT" w:hAnsi="Tw Cen MT" w:cs="Arial"/>
                <w:sz w:val="21"/>
                <w:szCs w:val="21"/>
              </w:rPr>
              <w:t xml:space="preserve"> ________________________</w:t>
            </w:r>
            <w:r w:rsidRPr="004C4FF9">
              <w:rPr>
                <w:rFonts w:ascii="Tw Cen MT" w:hAnsi="Tw Cen MT" w:cs="Arial"/>
                <w:b/>
                <w:color w:val="000000"/>
                <w:sz w:val="21"/>
                <w:szCs w:val="21"/>
                <w:lang w:eastAsia="en-US"/>
              </w:rPr>
              <w:t>____________________</w:t>
            </w:r>
            <w:r w:rsidRPr="004C4FF9">
              <w:rPr>
                <w:rFonts w:ascii="Tw Cen MT" w:hAnsi="Tw Cen MT" w:cs="Arial"/>
                <w:color w:val="000000"/>
                <w:sz w:val="21"/>
                <w:szCs w:val="21"/>
                <w:lang w:eastAsia="en-US"/>
              </w:rPr>
              <w:t xml:space="preserve"> nato/a a </w:t>
            </w:r>
            <w:r w:rsidRPr="004C4FF9">
              <w:rPr>
                <w:rFonts w:ascii="Tw Cen MT" w:hAnsi="Tw Cen MT" w:cs="Arial"/>
                <w:b/>
                <w:color w:val="000000"/>
                <w:sz w:val="21"/>
                <w:szCs w:val="21"/>
                <w:lang w:eastAsia="en-US"/>
              </w:rPr>
              <w:t>__________________</w:t>
            </w:r>
            <w:r w:rsidRPr="004C4FF9">
              <w:rPr>
                <w:rFonts w:ascii="Tw Cen MT" w:hAnsi="Tw Cen MT" w:cs="Arial"/>
                <w:color w:val="000000"/>
                <w:sz w:val="21"/>
                <w:szCs w:val="21"/>
                <w:lang w:eastAsia="en-US"/>
              </w:rPr>
              <w:t xml:space="preserve"> Prov. </w:t>
            </w:r>
            <w:r w:rsidRPr="004C4FF9">
              <w:rPr>
                <w:rFonts w:ascii="Tw Cen MT" w:hAnsi="Tw Cen MT" w:cs="Arial"/>
                <w:b/>
                <w:color w:val="000000"/>
                <w:sz w:val="21"/>
                <w:szCs w:val="21"/>
                <w:lang w:eastAsia="en-US"/>
              </w:rPr>
              <w:t>____________</w:t>
            </w:r>
            <w:r w:rsidRPr="004C4FF9">
              <w:rPr>
                <w:rFonts w:ascii="Tw Cen MT" w:hAnsi="Tw Cen MT" w:cs="Arial"/>
                <w:color w:val="000000"/>
                <w:sz w:val="21"/>
                <w:szCs w:val="21"/>
                <w:lang w:eastAsia="en-US"/>
              </w:rPr>
              <w:t xml:space="preserve"> il </w:t>
            </w:r>
            <w:r w:rsidRPr="004C4FF9">
              <w:rPr>
                <w:rFonts w:ascii="Tw Cen MT" w:hAnsi="Tw Cen MT" w:cs="Arial"/>
                <w:b/>
                <w:color w:val="000000"/>
                <w:sz w:val="21"/>
                <w:szCs w:val="21"/>
                <w:lang w:eastAsia="en-US"/>
              </w:rPr>
              <w:t xml:space="preserve">_____________ </w:t>
            </w:r>
            <w:r w:rsidRPr="004C4FF9">
              <w:rPr>
                <w:rFonts w:ascii="Tw Cen MT" w:hAnsi="Tw Cen MT" w:cs="Arial"/>
                <w:color w:val="000000"/>
                <w:sz w:val="21"/>
                <w:szCs w:val="21"/>
                <w:lang w:eastAsia="en-US"/>
              </w:rPr>
              <w:t>C.F.</w:t>
            </w:r>
            <w:r w:rsidRPr="004C4FF9">
              <w:rPr>
                <w:rFonts w:ascii="Tw Cen MT" w:hAnsi="Tw Cen MT" w:cs="Arial"/>
                <w:b/>
                <w:color w:val="000000"/>
                <w:sz w:val="21"/>
                <w:szCs w:val="21"/>
                <w:lang w:eastAsia="en-US"/>
              </w:rPr>
              <w:t xml:space="preserve"> _________________________________________________</w:t>
            </w:r>
            <w:r w:rsidRPr="004C4FF9">
              <w:rPr>
                <w:rFonts w:ascii="Tw Cen MT" w:hAnsi="Tw Cen MT" w:cs="Arial"/>
                <w:color w:val="000000"/>
                <w:sz w:val="21"/>
                <w:szCs w:val="21"/>
                <w:lang w:eastAsia="en-US"/>
              </w:rPr>
              <w:t xml:space="preserve"> residente in via/piazza </w:t>
            </w:r>
            <w:r w:rsidRPr="004C4FF9">
              <w:rPr>
                <w:rFonts w:ascii="Tw Cen MT" w:hAnsi="Tw Cen MT" w:cs="Arial"/>
                <w:b/>
                <w:color w:val="000000"/>
                <w:sz w:val="21"/>
                <w:szCs w:val="21"/>
                <w:lang w:eastAsia="en-US"/>
              </w:rPr>
              <w:t>__________________________________________________________________</w:t>
            </w:r>
            <w:r w:rsidRPr="004C4FF9">
              <w:rPr>
                <w:rFonts w:ascii="Tw Cen MT" w:hAnsi="Tw Cen MT" w:cs="Arial"/>
                <w:color w:val="000000"/>
                <w:sz w:val="21"/>
                <w:szCs w:val="21"/>
                <w:lang w:eastAsia="en-US"/>
              </w:rPr>
              <w:t xml:space="preserve"> Comune ____________________________ Prov. ______________________________ Cap. </w:t>
            </w:r>
            <w:r w:rsidRPr="004C4FF9">
              <w:rPr>
                <w:rFonts w:ascii="Tw Cen MT" w:hAnsi="Tw Cen MT" w:cs="Arial"/>
                <w:b/>
                <w:color w:val="000000"/>
                <w:sz w:val="21"/>
                <w:szCs w:val="21"/>
                <w:lang w:eastAsia="en-US"/>
              </w:rPr>
              <w:t xml:space="preserve">_______________ </w:t>
            </w:r>
            <w:r w:rsidRPr="004C4FF9">
              <w:rPr>
                <w:rFonts w:ascii="Tw Cen MT" w:hAnsi="Tw Cen MT" w:cs="Arial"/>
                <w:color w:val="000000"/>
                <w:sz w:val="21"/>
                <w:szCs w:val="21"/>
                <w:lang w:eastAsia="en-US"/>
              </w:rPr>
              <w:t xml:space="preserve">domiciliato/a in via/piazza </w:t>
            </w:r>
            <w:r w:rsidRPr="004C4FF9">
              <w:rPr>
                <w:rFonts w:ascii="Tw Cen MT" w:hAnsi="Tw Cen MT" w:cs="Arial"/>
                <w:b/>
                <w:color w:val="000000"/>
                <w:sz w:val="21"/>
                <w:szCs w:val="21"/>
                <w:lang w:eastAsia="en-US"/>
              </w:rPr>
              <w:t>_______________________________________________________________</w:t>
            </w:r>
            <w:r w:rsidRPr="004C4FF9">
              <w:rPr>
                <w:rFonts w:ascii="Tw Cen MT" w:hAnsi="Tw Cen MT" w:cs="Arial"/>
                <w:color w:val="000000"/>
                <w:sz w:val="21"/>
                <w:szCs w:val="21"/>
                <w:lang w:eastAsia="en-US"/>
              </w:rPr>
              <w:t xml:space="preserve"> Comune ____________________________ Prov. ______________________________ Cap. </w:t>
            </w:r>
            <w:r w:rsidRPr="004C4FF9">
              <w:rPr>
                <w:rFonts w:ascii="Tw Cen MT" w:hAnsi="Tw Cen MT" w:cs="Arial"/>
                <w:b/>
                <w:color w:val="000000"/>
                <w:sz w:val="21"/>
                <w:szCs w:val="21"/>
                <w:lang w:eastAsia="en-US"/>
              </w:rPr>
              <w:t>________________</w:t>
            </w:r>
          </w:p>
          <w:p w:rsidR="004C4FF9" w:rsidRPr="004C4FF9" w:rsidRDefault="004C4FF9" w:rsidP="004C4FF9">
            <w:pPr>
              <w:autoSpaceDE w:val="0"/>
              <w:autoSpaceDN w:val="0"/>
              <w:adjustRightInd w:val="0"/>
              <w:spacing w:line="276" w:lineRule="auto"/>
              <w:jc w:val="both"/>
              <w:rPr>
                <w:rFonts w:ascii="Tw Cen MT" w:hAnsi="Tw Cen MT" w:cs="Arial"/>
                <w:color w:val="000000"/>
                <w:sz w:val="21"/>
                <w:szCs w:val="21"/>
                <w:lang w:eastAsia="en-US"/>
              </w:rPr>
            </w:pPr>
          </w:p>
        </w:tc>
      </w:tr>
    </w:tbl>
    <w:p w:rsidR="004C4FF9" w:rsidRPr="004C4FF9" w:rsidRDefault="004C4FF9" w:rsidP="004C4FF9">
      <w:pPr>
        <w:jc w:val="both"/>
        <w:rPr>
          <w:rFonts w:ascii="Tw Cen MT" w:hAnsi="Tw Cen MT" w:cs="Arial"/>
          <w:b/>
          <w:sz w:val="18"/>
          <w:szCs w:val="21"/>
        </w:rPr>
      </w:pPr>
      <w:r w:rsidRPr="004C4FF9">
        <w:rPr>
          <w:rFonts w:ascii="Tw Cen MT" w:hAnsi="Tw Cen MT" w:cs="Arial"/>
          <w:b/>
          <w:sz w:val="18"/>
          <w:szCs w:val="21"/>
          <w:vertAlign w:val="superscript"/>
        </w:rPr>
        <w:t xml:space="preserve">(1) </w:t>
      </w:r>
      <w:r w:rsidRPr="004C4FF9">
        <w:rPr>
          <w:rFonts w:ascii="Tw Cen MT" w:hAnsi="Tw Cen MT" w:cs="Arial"/>
          <w:b/>
          <w:sz w:val="18"/>
          <w:szCs w:val="21"/>
        </w:rPr>
        <w:t>Nel caso di “persona fisica” inserire il nome e cognome così come indicato nel certificato di attribuzione della P.IVA.</w:t>
      </w:r>
    </w:p>
    <w:p w:rsidR="004C4FF9" w:rsidRPr="004C4FF9" w:rsidRDefault="004C4FF9" w:rsidP="004C4FF9">
      <w:pPr>
        <w:jc w:val="both"/>
        <w:rPr>
          <w:rFonts w:ascii="Tw Cen MT" w:hAnsi="Tw Cen MT" w:cs="Arial"/>
          <w:b/>
          <w:sz w:val="18"/>
          <w:szCs w:val="21"/>
        </w:rPr>
      </w:pPr>
      <w:r w:rsidRPr="004C4FF9">
        <w:rPr>
          <w:rFonts w:ascii="Tw Cen MT" w:hAnsi="Tw Cen MT" w:cs="Arial"/>
          <w:b/>
          <w:sz w:val="18"/>
          <w:szCs w:val="21"/>
          <w:vertAlign w:val="superscript"/>
        </w:rPr>
        <w:t xml:space="preserve">(2) </w:t>
      </w:r>
      <w:r w:rsidRPr="004C4FF9">
        <w:rPr>
          <w:rFonts w:ascii="Tw Cen MT" w:hAnsi="Tw Cen MT" w:cs="Arial"/>
          <w:b/>
          <w:sz w:val="18"/>
          <w:szCs w:val="21"/>
        </w:rPr>
        <w:t>Nel caso di “persona fisica” inserire la data di apertura della P.IVA.</w:t>
      </w:r>
    </w:p>
    <w:p w:rsidR="004C4FF9" w:rsidRPr="004C4FF9" w:rsidRDefault="004C4FF9" w:rsidP="004C4FF9">
      <w:pPr>
        <w:jc w:val="both"/>
        <w:rPr>
          <w:rFonts w:ascii="Tw Cen MT" w:hAnsi="Tw Cen MT" w:cs="Arial"/>
          <w:b/>
          <w:sz w:val="18"/>
          <w:szCs w:val="21"/>
        </w:rPr>
      </w:pPr>
      <w:r w:rsidRPr="004C4FF9">
        <w:rPr>
          <w:rFonts w:ascii="Tw Cen MT" w:hAnsi="Tw Cen MT" w:cs="Arial"/>
          <w:b/>
          <w:sz w:val="18"/>
          <w:szCs w:val="21"/>
          <w:vertAlign w:val="superscript"/>
        </w:rPr>
        <w:t xml:space="preserve">(3) </w:t>
      </w:r>
      <w:r w:rsidRPr="004C4FF9">
        <w:rPr>
          <w:rFonts w:ascii="Tw Cen MT" w:hAnsi="Tw Cen MT" w:cs="Arial"/>
          <w:b/>
          <w:sz w:val="18"/>
          <w:szCs w:val="21"/>
        </w:rPr>
        <w:t>Nel caso di “persona fisica” inserire il domicilio fiscale.</w:t>
      </w:r>
    </w:p>
    <w:p w:rsidR="004C4FF9" w:rsidRPr="004C4FF9" w:rsidRDefault="004C4FF9" w:rsidP="004C4FF9">
      <w:pPr>
        <w:jc w:val="both"/>
        <w:rPr>
          <w:rFonts w:ascii="Tw Cen MT" w:hAnsi="Tw Cen MT" w:cs="Arial"/>
          <w:b/>
          <w:sz w:val="18"/>
          <w:szCs w:val="21"/>
        </w:rPr>
      </w:pPr>
      <w:r w:rsidRPr="004C4FF9">
        <w:rPr>
          <w:rFonts w:ascii="Tw Cen MT" w:hAnsi="Tw Cen MT" w:cs="Arial"/>
          <w:b/>
          <w:sz w:val="18"/>
          <w:szCs w:val="21"/>
          <w:vertAlign w:val="superscript"/>
        </w:rPr>
        <w:t xml:space="preserve">(4) </w:t>
      </w:r>
      <w:r w:rsidRPr="004C4FF9">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D142E6" w:rsidRDefault="00D142E6"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4C4FF9" w:rsidRPr="004C4FF9" w:rsidTr="004C4FF9">
        <w:tc>
          <w:tcPr>
            <w:tcW w:w="5000" w:type="pct"/>
            <w:tcBorders>
              <w:top w:val="single" w:sz="4" w:space="0" w:color="auto"/>
              <w:left w:val="single" w:sz="4" w:space="0" w:color="auto"/>
              <w:bottom w:val="single" w:sz="4" w:space="0" w:color="auto"/>
              <w:right w:val="single" w:sz="4" w:space="0" w:color="auto"/>
            </w:tcBorders>
          </w:tcPr>
          <w:p w:rsidR="004C4FF9" w:rsidRPr="004C4FF9" w:rsidRDefault="004C4FF9" w:rsidP="004C4FF9">
            <w:pPr>
              <w:spacing w:before="120" w:after="120" w:line="276" w:lineRule="auto"/>
              <w:jc w:val="both"/>
              <w:rPr>
                <w:rFonts w:ascii="Tw Cen MT" w:hAnsi="Tw Cen MT" w:cs="Arial"/>
                <w:b/>
                <w:sz w:val="21"/>
                <w:szCs w:val="21"/>
              </w:rPr>
            </w:pPr>
            <w:r w:rsidRPr="004C4FF9">
              <w:rPr>
                <w:rFonts w:ascii="Tw Cen MT" w:hAnsi="Tw Cen MT" w:cs="Arial"/>
                <w:b/>
                <w:sz w:val="21"/>
                <w:szCs w:val="21"/>
              </w:rPr>
              <w:t>Denominazione</w:t>
            </w:r>
            <w:r w:rsidRPr="004C4FF9">
              <w:rPr>
                <w:rFonts w:ascii="Tw Cen MT" w:hAnsi="Tw Cen MT" w:cs="Arial"/>
                <w:b/>
                <w:sz w:val="21"/>
                <w:szCs w:val="21"/>
                <w:vertAlign w:val="superscript"/>
              </w:rPr>
              <w:t>(1)</w:t>
            </w:r>
            <w:r w:rsidRPr="004C4FF9">
              <w:rPr>
                <w:rFonts w:ascii="Tw Cen MT" w:hAnsi="Tw Cen MT" w:cs="Arial"/>
                <w:sz w:val="21"/>
                <w:szCs w:val="21"/>
              </w:rPr>
              <w:t xml:space="preserve"> __________________________________ data di costituzione</w:t>
            </w:r>
            <w:r w:rsidRPr="004C4FF9">
              <w:rPr>
                <w:rFonts w:ascii="Tw Cen MT" w:hAnsi="Tw Cen MT" w:cs="Arial"/>
                <w:b/>
                <w:sz w:val="21"/>
                <w:szCs w:val="21"/>
                <w:vertAlign w:val="superscript"/>
              </w:rPr>
              <w:t>(2)</w:t>
            </w:r>
            <w:r w:rsidRPr="004C4FF9">
              <w:rPr>
                <w:rFonts w:ascii="Tw Cen MT" w:hAnsi="Tw Cen MT" w:cs="Arial"/>
                <w:sz w:val="21"/>
                <w:szCs w:val="21"/>
              </w:rPr>
              <w:t xml:space="preserve"> </w:t>
            </w:r>
            <w:r w:rsidRPr="004C4FF9">
              <w:rPr>
                <w:rFonts w:ascii="Tw Cen MT" w:hAnsi="Tw Cen MT" w:cs="Arial"/>
                <w:b/>
                <w:sz w:val="21"/>
                <w:szCs w:val="21"/>
              </w:rPr>
              <w:t xml:space="preserve"> _______________________ </w:t>
            </w:r>
            <w:r w:rsidRPr="004C4FF9">
              <w:rPr>
                <w:rFonts w:ascii="Tw Cen MT" w:hAnsi="Tw Cen MT" w:cs="Arial"/>
                <w:sz w:val="21"/>
                <w:szCs w:val="21"/>
              </w:rPr>
              <w:t>sede legale</w:t>
            </w:r>
            <w:r w:rsidRPr="004C4FF9">
              <w:rPr>
                <w:rFonts w:ascii="Tw Cen MT" w:hAnsi="Tw Cen MT" w:cs="Arial"/>
                <w:b/>
                <w:sz w:val="21"/>
                <w:szCs w:val="21"/>
                <w:vertAlign w:val="superscript"/>
              </w:rPr>
              <w:t>(3)</w:t>
            </w:r>
            <w:r w:rsidRPr="004C4FF9">
              <w:rPr>
                <w:rFonts w:ascii="Tw Cen MT" w:hAnsi="Tw Cen MT" w:cs="Arial"/>
                <w:sz w:val="21"/>
                <w:szCs w:val="21"/>
              </w:rPr>
              <w:t xml:space="preserve"> in via/piazza </w:t>
            </w:r>
            <w:r w:rsidRPr="004C4FF9">
              <w:rPr>
                <w:rFonts w:ascii="Tw Cen MT" w:hAnsi="Tw Cen MT" w:cs="Arial"/>
                <w:b/>
                <w:sz w:val="21"/>
                <w:szCs w:val="21"/>
              </w:rPr>
              <w:t>__________________________________________________________________</w:t>
            </w:r>
            <w:r w:rsidRPr="004C4FF9">
              <w:rPr>
                <w:rFonts w:ascii="Tw Cen MT" w:hAnsi="Tw Cen MT" w:cs="Arial"/>
                <w:sz w:val="21"/>
                <w:szCs w:val="21"/>
              </w:rPr>
              <w:t xml:space="preserve"> Comune ____________________________ Prov. ______________________________ Cap. </w:t>
            </w:r>
            <w:r w:rsidRPr="004C4FF9">
              <w:rPr>
                <w:rFonts w:ascii="Tw Cen MT" w:hAnsi="Tw Cen MT" w:cs="Arial"/>
                <w:b/>
                <w:sz w:val="21"/>
                <w:szCs w:val="21"/>
              </w:rPr>
              <w:t xml:space="preserve">_______________ </w:t>
            </w:r>
            <w:r w:rsidRPr="004C4FF9">
              <w:rPr>
                <w:rFonts w:ascii="Tw Cen MT" w:hAnsi="Tw Cen MT" w:cs="Arial"/>
                <w:sz w:val="21"/>
                <w:szCs w:val="21"/>
              </w:rPr>
              <w:t xml:space="preserve">Tel. </w:t>
            </w:r>
            <w:r w:rsidRPr="004C4FF9">
              <w:rPr>
                <w:rFonts w:ascii="Tw Cen MT" w:hAnsi="Tw Cen MT" w:cs="Arial"/>
                <w:b/>
                <w:sz w:val="21"/>
                <w:szCs w:val="21"/>
              </w:rPr>
              <w:t>______________________</w:t>
            </w:r>
            <w:r w:rsidRPr="004C4FF9">
              <w:rPr>
                <w:rFonts w:ascii="Tw Cen MT" w:hAnsi="Tw Cen MT" w:cs="Arial"/>
                <w:sz w:val="21"/>
                <w:szCs w:val="21"/>
              </w:rPr>
              <w:t xml:space="preserve"> Email </w:t>
            </w:r>
            <w:r w:rsidRPr="004C4FF9">
              <w:rPr>
                <w:rFonts w:ascii="Tw Cen MT" w:hAnsi="Tw Cen MT" w:cs="Arial"/>
                <w:b/>
                <w:sz w:val="21"/>
                <w:szCs w:val="21"/>
              </w:rPr>
              <w:t>___________________________________________________________</w:t>
            </w:r>
            <w:r w:rsidRPr="004C4FF9">
              <w:rPr>
                <w:rFonts w:ascii="Tw Cen MT" w:hAnsi="Tw Cen MT" w:cs="Arial"/>
                <w:sz w:val="21"/>
                <w:szCs w:val="21"/>
              </w:rPr>
              <w:t xml:space="preserve"> C.F. </w:t>
            </w:r>
            <w:r w:rsidRPr="004C4FF9">
              <w:rPr>
                <w:rFonts w:ascii="Tw Cen MT" w:hAnsi="Tw Cen MT" w:cs="Arial"/>
                <w:b/>
                <w:sz w:val="21"/>
                <w:szCs w:val="21"/>
              </w:rPr>
              <w:t>___________________________________________</w:t>
            </w:r>
            <w:r w:rsidRPr="004C4FF9">
              <w:rPr>
                <w:rFonts w:ascii="Tw Cen MT" w:hAnsi="Tw Cen MT" w:cs="Arial"/>
                <w:sz w:val="21"/>
                <w:szCs w:val="21"/>
              </w:rPr>
              <w:t xml:space="preserve"> P. IVA </w:t>
            </w:r>
            <w:r w:rsidRPr="004C4FF9">
              <w:rPr>
                <w:rFonts w:ascii="Tw Cen MT" w:hAnsi="Tw Cen MT" w:cs="Arial"/>
                <w:b/>
                <w:sz w:val="21"/>
                <w:szCs w:val="21"/>
              </w:rPr>
              <w:t>_______________________________________</w:t>
            </w:r>
          </w:p>
          <w:p w:rsidR="004C4FF9" w:rsidRPr="004C4FF9" w:rsidRDefault="004C4FF9" w:rsidP="004C4FF9">
            <w:pPr>
              <w:autoSpaceDE w:val="0"/>
              <w:autoSpaceDN w:val="0"/>
              <w:adjustRightInd w:val="0"/>
              <w:spacing w:line="276" w:lineRule="auto"/>
              <w:jc w:val="both"/>
              <w:rPr>
                <w:rFonts w:ascii="Tw Cen MT" w:hAnsi="Tw Cen MT" w:cs="Arial"/>
                <w:sz w:val="21"/>
                <w:szCs w:val="21"/>
              </w:rPr>
            </w:pPr>
            <w:r w:rsidRPr="004C4FF9">
              <w:rPr>
                <w:rFonts w:ascii="Tw Cen MT" w:hAnsi="Tw Cen MT" w:cs="Arial"/>
                <w:sz w:val="21"/>
                <w:szCs w:val="21"/>
              </w:rPr>
              <w:t>CODICE ATECO E TIPO DI ATTIVITÀ ______________________________________________________________</w:t>
            </w:r>
          </w:p>
          <w:p w:rsidR="004C4FF9" w:rsidRPr="004C4FF9" w:rsidRDefault="004C4FF9" w:rsidP="004C4FF9">
            <w:pPr>
              <w:autoSpaceDE w:val="0"/>
              <w:autoSpaceDN w:val="0"/>
              <w:adjustRightInd w:val="0"/>
              <w:spacing w:line="276" w:lineRule="auto"/>
              <w:jc w:val="both"/>
              <w:rPr>
                <w:rFonts w:ascii="Tw Cen MT" w:hAnsi="Tw Cen MT" w:cs="Arial"/>
                <w:sz w:val="21"/>
                <w:szCs w:val="21"/>
              </w:rPr>
            </w:pPr>
          </w:p>
          <w:p w:rsidR="004C4FF9" w:rsidRPr="004C4FF9" w:rsidRDefault="004C4FF9" w:rsidP="004C4FF9">
            <w:pPr>
              <w:autoSpaceDE w:val="0"/>
              <w:autoSpaceDN w:val="0"/>
              <w:adjustRightInd w:val="0"/>
              <w:spacing w:line="276" w:lineRule="auto"/>
              <w:jc w:val="both"/>
              <w:rPr>
                <w:rFonts w:ascii="Tw Cen MT" w:hAnsi="Tw Cen MT" w:cs="Arial"/>
                <w:sz w:val="21"/>
                <w:szCs w:val="21"/>
              </w:rPr>
            </w:pPr>
            <w:r w:rsidRPr="004C4FF9">
              <w:rPr>
                <w:rFonts w:ascii="Tw Cen MT" w:hAnsi="Tw Cen MT" w:cs="Arial"/>
                <w:b/>
                <w:sz w:val="21"/>
                <w:szCs w:val="21"/>
              </w:rPr>
              <w:t>Rappresentante legale</w:t>
            </w:r>
            <w:r w:rsidRPr="004C4FF9">
              <w:rPr>
                <w:rFonts w:ascii="Tw Cen MT" w:hAnsi="Tw Cen MT" w:cs="Arial"/>
                <w:b/>
                <w:sz w:val="21"/>
                <w:szCs w:val="21"/>
                <w:vertAlign w:val="superscript"/>
              </w:rPr>
              <w:t>(4)</w:t>
            </w:r>
            <w:r w:rsidRPr="004C4FF9">
              <w:rPr>
                <w:rFonts w:ascii="Tw Cen MT" w:hAnsi="Tw Cen MT" w:cs="Arial"/>
                <w:sz w:val="21"/>
                <w:szCs w:val="21"/>
              </w:rPr>
              <w:t xml:space="preserve"> ________________________</w:t>
            </w:r>
            <w:r w:rsidRPr="004C4FF9">
              <w:rPr>
                <w:rFonts w:ascii="Tw Cen MT" w:hAnsi="Tw Cen MT" w:cs="Arial"/>
                <w:b/>
                <w:color w:val="000000"/>
                <w:sz w:val="21"/>
                <w:szCs w:val="21"/>
                <w:lang w:eastAsia="en-US"/>
              </w:rPr>
              <w:t>____________________</w:t>
            </w:r>
            <w:r w:rsidRPr="004C4FF9">
              <w:rPr>
                <w:rFonts w:ascii="Tw Cen MT" w:hAnsi="Tw Cen MT" w:cs="Arial"/>
                <w:color w:val="000000"/>
                <w:sz w:val="21"/>
                <w:szCs w:val="21"/>
                <w:lang w:eastAsia="en-US"/>
              </w:rPr>
              <w:t xml:space="preserve"> nato/a a </w:t>
            </w:r>
            <w:r w:rsidRPr="004C4FF9">
              <w:rPr>
                <w:rFonts w:ascii="Tw Cen MT" w:hAnsi="Tw Cen MT" w:cs="Arial"/>
                <w:b/>
                <w:color w:val="000000"/>
                <w:sz w:val="21"/>
                <w:szCs w:val="21"/>
                <w:lang w:eastAsia="en-US"/>
              </w:rPr>
              <w:t>__________________</w:t>
            </w:r>
            <w:r w:rsidRPr="004C4FF9">
              <w:rPr>
                <w:rFonts w:ascii="Tw Cen MT" w:hAnsi="Tw Cen MT" w:cs="Arial"/>
                <w:color w:val="000000"/>
                <w:sz w:val="21"/>
                <w:szCs w:val="21"/>
                <w:lang w:eastAsia="en-US"/>
              </w:rPr>
              <w:t xml:space="preserve"> Prov. </w:t>
            </w:r>
            <w:r w:rsidRPr="004C4FF9">
              <w:rPr>
                <w:rFonts w:ascii="Tw Cen MT" w:hAnsi="Tw Cen MT" w:cs="Arial"/>
                <w:b/>
                <w:color w:val="000000"/>
                <w:sz w:val="21"/>
                <w:szCs w:val="21"/>
                <w:lang w:eastAsia="en-US"/>
              </w:rPr>
              <w:t>____________</w:t>
            </w:r>
            <w:r w:rsidRPr="004C4FF9">
              <w:rPr>
                <w:rFonts w:ascii="Tw Cen MT" w:hAnsi="Tw Cen MT" w:cs="Arial"/>
                <w:color w:val="000000"/>
                <w:sz w:val="21"/>
                <w:szCs w:val="21"/>
                <w:lang w:eastAsia="en-US"/>
              </w:rPr>
              <w:t xml:space="preserve"> il </w:t>
            </w:r>
            <w:r w:rsidRPr="004C4FF9">
              <w:rPr>
                <w:rFonts w:ascii="Tw Cen MT" w:hAnsi="Tw Cen MT" w:cs="Arial"/>
                <w:b/>
                <w:color w:val="000000"/>
                <w:sz w:val="21"/>
                <w:szCs w:val="21"/>
                <w:lang w:eastAsia="en-US"/>
              </w:rPr>
              <w:t xml:space="preserve">_____________ </w:t>
            </w:r>
            <w:r w:rsidRPr="004C4FF9">
              <w:rPr>
                <w:rFonts w:ascii="Tw Cen MT" w:hAnsi="Tw Cen MT" w:cs="Arial"/>
                <w:color w:val="000000"/>
                <w:sz w:val="21"/>
                <w:szCs w:val="21"/>
                <w:lang w:eastAsia="en-US"/>
              </w:rPr>
              <w:t>C.F.</w:t>
            </w:r>
            <w:r w:rsidRPr="004C4FF9">
              <w:rPr>
                <w:rFonts w:ascii="Tw Cen MT" w:hAnsi="Tw Cen MT" w:cs="Arial"/>
                <w:b/>
                <w:color w:val="000000"/>
                <w:sz w:val="21"/>
                <w:szCs w:val="21"/>
                <w:lang w:eastAsia="en-US"/>
              </w:rPr>
              <w:t xml:space="preserve"> _________________________________________________</w:t>
            </w:r>
            <w:r w:rsidRPr="004C4FF9">
              <w:rPr>
                <w:rFonts w:ascii="Tw Cen MT" w:hAnsi="Tw Cen MT" w:cs="Arial"/>
                <w:color w:val="000000"/>
                <w:sz w:val="21"/>
                <w:szCs w:val="21"/>
                <w:lang w:eastAsia="en-US"/>
              </w:rPr>
              <w:t xml:space="preserve"> residente in via/piazza </w:t>
            </w:r>
            <w:r w:rsidRPr="004C4FF9">
              <w:rPr>
                <w:rFonts w:ascii="Tw Cen MT" w:hAnsi="Tw Cen MT" w:cs="Arial"/>
                <w:b/>
                <w:color w:val="000000"/>
                <w:sz w:val="21"/>
                <w:szCs w:val="21"/>
                <w:lang w:eastAsia="en-US"/>
              </w:rPr>
              <w:t>__________________________________________________________________</w:t>
            </w:r>
            <w:r w:rsidRPr="004C4FF9">
              <w:rPr>
                <w:rFonts w:ascii="Tw Cen MT" w:hAnsi="Tw Cen MT" w:cs="Arial"/>
                <w:color w:val="000000"/>
                <w:sz w:val="21"/>
                <w:szCs w:val="21"/>
                <w:lang w:eastAsia="en-US"/>
              </w:rPr>
              <w:t xml:space="preserve"> Comune ____________________________ Prov. ______________________________ Cap. </w:t>
            </w:r>
            <w:r w:rsidRPr="004C4FF9">
              <w:rPr>
                <w:rFonts w:ascii="Tw Cen MT" w:hAnsi="Tw Cen MT" w:cs="Arial"/>
                <w:b/>
                <w:color w:val="000000"/>
                <w:sz w:val="21"/>
                <w:szCs w:val="21"/>
                <w:lang w:eastAsia="en-US"/>
              </w:rPr>
              <w:t xml:space="preserve">_______________ </w:t>
            </w:r>
            <w:r w:rsidRPr="004C4FF9">
              <w:rPr>
                <w:rFonts w:ascii="Tw Cen MT" w:hAnsi="Tw Cen MT" w:cs="Arial"/>
                <w:color w:val="000000"/>
                <w:sz w:val="21"/>
                <w:szCs w:val="21"/>
                <w:lang w:eastAsia="en-US"/>
              </w:rPr>
              <w:t xml:space="preserve">domiciliato/a in via/piazza </w:t>
            </w:r>
            <w:r w:rsidRPr="004C4FF9">
              <w:rPr>
                <w:rFonts w:ascii="Tw Cen MT" w:hAnsi="Tw Cen MT" w:cs="Arial"/>
                <w:b/>
                <w:color w:val="000000"/>
                <w:sz w:val="21"/>
                <w:szCs w:val="21"/>
                <w:lang w:eastAsia="en-US"/>
              </w:rPr>
              <w:t>_______________________________________________________________</w:t>
            </w:r>
            <w:r w:rsidRPr="004C4FF9">
              <w:rPr>
                <w:rFonts w:ascii="Tw Cen MT" w:hAnsi="Tw Cen MT" w:cs="Arial"/>
                <w:color w:val="000000"/>
                <w:sz w:val="21"/>
                <w:szCs w:val="21"/>
                <w:lang w:eastAsia="en-US"/>
              </w:rPr>
              <w:t xml:space="preserve"> Comune ____________________________ Prov. ______________________________ Cap. </w:t>
            </w:r>
            <w:r w:rsidRPr="004C4FF9">
              <w:rPr>
                <w:rFonts w:ascii="Tw Cen MT" w:hAnsi="Tw Cen MT" w:cs="Arial"/>
                <w:b/>
                <w:color w:val="000000"/>
                <w:sz w:val="21"/>
                <w:szCs w:val="21"/>
                <w:lang w:eastAsia="en-US"/>
              </w:rPr>
              <w:t>________________</w:t>
            </w:r>
          </w:p>
          <w:p w:rsidR="004C4FF9" w:rsidRPr="004C4FF9" w:rsidRDefault="004C4FF9" w:rsidP="004C4FF9">
            <w:pPr>
              <w:autoSpaceDE w:val="0"/>
              <w:autoSpaceDN w:val="0"/>
              <w:adjustRightInd w:val="0"/>
              <w:spacing w:line="276" w:lineRule="auto"/>
              <w:jc w:val="both"/>
              <w:rPr>
                <w:rFonts w:ascii="Tw Cen MT" w:hAnsi="Tw Cen MT" w:cs="Arial"/>
                <w:color w:val="000000"/>
                <w:sz w:val="21"/>
                <w:szCs w:val="21"/>
                <w:lang w:eastAsia="en-US"/>
              </w:rPr>
            </w:pPr>
          </w:p>
        </w:tc>
      </w:tr>
    </w:tbl>
    <w:p w:rsidR="004C4FF9" w:rsidRPr="004C4FF9" w:rsidRDefault="004C4FF9" w:rsidP="004C4FF9">
      <w:pPr>
        <w:jc w:val="both"/>
        <w:rPr>
          <w:rFonts w:ascii="Tw Cen MT" w:hAnsi="Tw Cen MT" w:cs="Arial"/>
          <w:b/>
          <w:sz w:val="18"/>
          <w:szCs w:val="21"/>
        </w:rPr>
      </w:pPr>
      <w:r w:rsidRPr="004C4FF9">
        <w:rPr>
          <w:rFonts w:ascii="Tw Cen MT" w:hAnsi="Tw Cen MT" w:cs="Arial"/>
          <w:b/>
          <w:sz w:val="18"/>
          <w:szCs w:val="21"/>
          <w:vertAlign w:val="superscript"/>
        </w:rPr>
        <w:t xml:space="preserve">(1) </w:t>
      </w:r>
      <w:r w:rsidRPr="004C4FF9">
        <w:rPr>
          <w:rFonts w:ascii="Tw Cen MT" w:hAnsi="Tw Cen MT" w:cs="Arial"/>
          <w:b/>
          <w:sz w:val="18"/>
          <w:szCs w:val="21"/>
        </w:rPr>
        <w:t>Nel caso di “persona fisica” inserire il nome e cognome così come indicato nel certificato di attribuzione della P.IVA.</w:t>
      </w:r>
    </w:p>
    <w:p w:rsidR="004C4FF9" w:rsidRPr="004C4FF9" w:rsidRDefault="004C4FF9" w:rsidP="004C4FF9">
      <w:pPr>
        <w:jc w:val="both"/>
        <w:rPr>
          <w:rFonts w:ascii="Tw Cen MT" w:hAnsi="Tw Cen MT" w:cs="Arial"/>
          <w:b/>
          <w:sz w:val="18"/>
          <w:szCs w:val="21"/>
        </w:rPr>
      </w:pPr>
      <w:r w:rsidRPr="004C4FF9">
        <w:rPr>
          <w:rFonts w:ascii="Tw Cen MT" w:hAnsi="Tw Cen MT" w:cs="Arial"/>
          <w:b/>
          <w:sz w:val="18"/>
          <w:szCs w:val="21"/>
          <w:vertAlign w:val="superscript"/>
        </w:rPr>
        <w:t xml:space="preserve">(2) </w:t>
      </w:r>
      <w:r w:rsidRPr="004C4FF9">
        <w:rPr>
          <w:rFonts w:ascii="Tw Cen MT" w:hAnsi="Tw Cen MT" w:cs="Arial"/>
          <w:b/>
          <w:sz w:val="18"/>
          <w:szCs w:val="21"/>
        </w:rPr>
        <w:t>Nel caso di “persona fisica” inserire la data di apertura della P.IVA.</w:t>
      </w:r>
    </w:p>
    <w:p w:rsidR="004C4FF9" w:rsidRPr="004C4FF9" w:rsidRDefault="004C4FF9" w:rsidP="004C4FF9">
      <w:pPr>
        <w:jc w:val="both"/>
        <w:rPr>
          <w:rFonts w:ascii="Tw Cen MT" w:hAnsi="Tw Cen MT" w:cs="Arial"/>
          <w:b/>
          <w:sz w:val="18"/>
          <w:szCs w:val="21"/>
        </w:rPr>
      </w:pPr>
      <w:r w:rsidRPr="004C4FF9">
        <w:rPr>
          <w:rFonts w:ascii="Tw Cen MT" w:hAnsi="Tw Cen MT" w:cs="Arial"/>
          <w:b/>
          <w:sz w:val="18"/>
          <w:szCs w:val="21"/>
          <w:vertAlign w:val="superscript"/>
        </w:rPr>
        <w:t xml:space="preserve">(3) </w:t>
      </w:r>
      <w:r w:rsidRPr="004C4FF9">
        <w:rPr>
          <w:rFonts w:ascii="Tw Cen MT" w:hAnsi="Tw Cen MT" w:cs="Arial"/>
          <w:b/>
          <w:sz w:val="18"/>
          <w:szCs w:val="21"/>
        </w:rPr>
        <w:t>Nel caso di “persona fisica” inserire il domicilio fiscale.</w:t>
      </w:r>
    </w:p>
    <w:p w:rsidR="004C4FF9" w:rsidRPr="004C4FF9" w:rsidRDefault="004C4FF9" w:rsidP="004C4FF9">
      <w:pPr>
        <w:jc w:val="both"/>
        <w:rPr>
          <w:rFonts w:ascii="Tw Cen MT" w:hAnsi="Tw Cen MT" w:cs="Arial"/>
          <w:b/>
          <w:sz w:val="18"/>
          <w:szCs w:val="21"/>
        </w:rPr>
      </w:pPr>
      <w:r w:rsidRPr="004C4FF9">
        <w:rPr>
          <w:rFonts w:ascii="Tw Cen MT" w:hAnsi="Tw Cen MT" w:cs="Arial"/>
          <w:b/>
          <w:sz w:val="18"/>
          <w:szCs w:val="21"/>
          <w:vertAlign w:val="superscript"/>
        </w:rPr>
        <w:t xml:space="preserve">(4) </w:t>
      </w:r>
      <w:r w:rsidRPr="004C4FF9">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AC1DC6">
        <w:rPr>
          <w:rFonts w:ascii="Tw Cen MT" w:hAnsi="Tw Cen MT"/>
          <w:sz w:val="21"/>
          <w:szCs w:val="21"/>
        </w:rPr>
        <w:t>t</w:t>
      </w:r>
      <w:r w:rsidR="0030510B">
        <w:rPr>
          <w:rFonts w:ascii="Tw Cen MT" w:hAnsi="Tw Cen MT"/>
          <w:sz w:val="21"/>
          <w:szCs w:val="21"/>
        </w:rPr>
        <w:t xml:space="preserve">ra i soggetti membri del partenariato, tenuto conto degli importi indicati nella presente Domanda di </w:t>
      </w:r>
      <w:r w:rsidR="001F10A2">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AC1DC6" w:rsidRPr="0030510B" w:rsidTr="00AC1DC6">
        <w:tc>
          <w:tcPr>
            <w:tcW w:w="764" w:type="pct"/>
            <w:vAlign w:val="center"/>
          </w:tcPr>
          <w:p w:rsidR="00AC1DC6" w:rsidRPr="0030510B" w:rsidRDefault="00AC1DC6"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AC1DC6" w:rsidRPr="0030510B" w:rsidRDefault="00AC1DC6"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AC1DC6" w:rsidRPr="0030510B" w:rsidRDefault="00AC1DC6"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AC1DC6" w:rsidRPr="0030510B" w:rsidTr="00AC1DC6">
        <w:tc>
          <w:tcPr>
            <w:tcW w:w="764" w:type="pct"/>
            <w:vAlign w:val="center"/>
          </w:tcPr>
          <w:p w:rsidR="00AC1DC6" w:rsidRPr="0030510B" w:rsidRDefault="00AC1DC6" w:rsidP="00786486">
            <w:pPr>
              <w:pStyle w:val="Default"/>
              <w:spacing w:before="60" w:after="60"/>
              <w:jc w:val="center"/>
              <w:rPr>
                <w:rFonts w:ascii="Tw Cen MT" w:hAnsi="Tw Cen MT"/>
                <w:b/>
                <w:sz w:val="20"/>
                <w:szCs w:val="19"/>
              </w:rPr>
            </w:pPr>
          </w:p>
        </w:tc>
        <w:tc>
          <w:tcPr>
            <w:tcW w:w="764" w:type="pct"/>
            <w:vAlign w:val="center"/>
          </w:tcPr>
          <w:p w:rsidR="00AC1DC6" w:rsidRPr="0030510B" w:rsidRDefault="00AC1DC6"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AC1DC6" w:rsidRPr="0030510B" w:rsidRDefault="00AC1DC6"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AC1DC6" w:rsidRPr="0030510B" w:rsidRDefault="00AC1DC6" w:rsidP="00786486">
            <w:pPr>
              <w:pStyle w:val="Default"/>
              <w:spacing w:before="60" w:after="60"/>
              <w:jc w:val="center"/>
              <w:rPr>
                <w:rFonts w:ascii="Tw Cen MT" w:hAnsi="Tw Cen MT"/>
                <w:b/>
                <w:sz w:val="20"/>
                <w:szCs w:val="19"/>
              </w:rPr>
            </w:pPr>
          </w:p>
        </w:tc>
      </w:tr>
      <w:tr w:rsidR="00AC1DC6" w:rsidRPr="0030510B" w:rsidTr="00AC1DC6">
        <w:tc>
          <w:tcPr>
            <w:tcW w:w="764" w:type="pct"/>
            <w:shd w:val="clear" w:color="auto" w:fill="D9D9D9" w:themeFill="background1" w:themeFillShade="D9"/>
            <w:vAlign w:val="center"/>
          </w:tcPr>
          <w:p w:rsidR="00AC1DC6" w:rsidRPr="0030510B" w:rsidRDefault="00AC1DC6"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AC1DC6" w:rsidRPr="0030510B" w:rsidRDefault="00AC1DC6"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AC1DC6" w:rsidRPr="0030510B" w:rsidRDefault="00AC1DC6"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AC1DC6" w:rsidRPr="0030510B" w:rsidRDefault="00AC1DC6" w:rsidP="00786486">
            <w:pPr>
              <w:pStyle w:val="Default"/>
              <w:spacing w:before="60" w:after="60"/>
              <w:rPr>
                <w:rFonts w:ascii="Tw Cen MT" w:hAnsi="Tw Cen MT"/>
                <w:sz w:val="20"/>
                <w:szCs w:val="19"/>
              </w:rPr>
            </w:pPr>
          </w:p>
        </w:tc>
      </w:tr>
      <w:tr w:rsidR="00AC1DC6" w:rsidRPr="0030510B" w:rsidTr="00AC1DC6">
        <w:tc>
          <w:tcPr>
            <w:tcW w:w="764" w:type="pct"/>
            <w:shd w:val="clear" w:color="auto" w:fill="F2F2F2" w:themeFill="background1" w:themeFillShade="F2"/>
            <w:vAlign w:val="center"/>
          </w:tcPr>
          <w:p w:rsidR="00AC1DC6" w:rsidRPr="0030510B" w:rsidRDefault="00AC1DC6"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AC1DC6" w:rsidRPr="0030510B" w:rsidRDefault="00AC1DC6"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AC1DC6" w:rsidRPr="0030510B" w:rsidRDefault="00AC1DC6"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AC1DC6" w:rsidRPr="0030510B" w:rsidRDefault="00AC1DC6" w:rsidP="00786486">
            <w:pPr>
              <w:pStyle w:val="Default"/>
              <w:spacing w:before="60" w:after="60"/>
              <w:rPr>
                <w:rFonts w:ascii="Tw Cen MT" w:hAnsi="Tw Cen MT"/>
                <w:sz w:val="20"/>
                <w:szCs w:val="19"/>
              </w:rPr>
            </w:pPr>
          </w:p>
        </w:tc>
      </w:tr>
      <w:tr w:rsidR="00AC1DC6" w:rsidRPr="0030510B" w:rsidTr="00AC1DC6">
        <w:tc>
          <w:tcPr>
            <w:tcW w:w="764" w:type="pct"/>
            <w:tcBorders>
              <w:bottom w:val="single" w:sz="4" w:space="0" w:color="auto"/>
            </w:tcBorders>
            <w:shd w:val="clear" w:color="auto" w:fill="F2F2F2" w:themeFill="background1" w:themeFillShade="F2"/>
            <w:vAlign w:val="center"/>
          </w:tcPr>
          <w:p w:rsidR="00AC1DC6" w:rsidRPr="0030510B" w:rsidRDefault="00AC1DC6"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AC1DC6" w:rsidRPr="0030510B" w:rsidRDefault="00AC1DC6"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AC1DC6" w:rsidRPr="0030510B" w:rsidRDefault="00AC1DC6"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AC1DC6" w:rsidRPr="0030510B" w:rsidRDefault="00AC1DC6" w:rsidP="00786486">
            <w:pPr>
              <w:pStyle w:val="Default"/>
              <w:spacing w:before="60" w:after="60"/>
              <w:rPr>
                <w:rFonts w:ascii="Tw Cen MT" w:hAnsi="Tw Cen MT"/>
                <w:sz w:val="20"/>
                <w:szCs w:val="19"/>
              </w:rPr>
            </w:pPr>
          </w:p>
        </w:tc>
      </w:tr>
      <w:tr w:rsidR="00AC1DC6" w:rsidRPr="0030510B" w:rsidTr="00AC1DC6">
        <w:trPr>
          <w:gridAfter w:val="2"/>
          <w:wAfter w:w="3472" w:type="pct"/>
        </w:trPr>
        <w:tc>
          <w:tcPr>
            <w:tcW w:w="764" w:type="pct"/>
            <w:tcBorders>
              <w:left w:val="nil"/>
              <w:bottom w:val="nil"/>
            </w:tcBorders>
            <w:vAlign w:val="center"/>
          </w:tcPr>
          <w:p w:rsidR="00AC1DC6" w:rsidRPr="0030510B" w:rsidRDefault="00AC1DC6"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AC1DC6" w:rsidRPr="0030510B" w:rsidRDefault="00AC1DC6"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AC1DC6" w:rsidRDefault="00AC1DC6" w:rsidP="0097619C">
      <w:pPr>
        <w:pStyle w:val="Default"/>
        <w:jc w:val="both"/>
        <w:rPr>
          <w:rFonts w:ascii="Tw Cen MT" w:hAnsi="Tw Cen MT"/>
          <w:sz w:val="21"/>
          <w:szCs w:val="21"/>
        </w:rPr>
      </w:pPr>
    </w:p>
    <w:p w:rsidR="00AC1DC6" w:rsidRDefault="00AC1DC6" w:rsidP="0097619C">
      <w:pPr>
        <w:pStyle w:val="Default"/>
        <w:jc w:val="both"/>
        <w:rPr>
          <w:rFonts w:ascii="Tw Cen MT" w:hAnsi="Tw Cen MT"/>
          <w:sz w:val="21"/>
          <w:szCs w:val="21"/>
        </w:rPr>
      </w:pPr>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Inoltre, consapevole della responsabilità e delle conseguenze civili e penali previste in caso di dichiarazioni mendaci e/o formazione od uso di atti falsi, nonché in caso di esibizione di atti contenenti dati non più corrispondenti a verità, e</w:t>
      </w:r>
      <w:r w:rsidR="00AC1DC6">
        <w:rPr>
          <w:rFonts w:ascii="Tw Cen MT" w:hAnsi="Tw Cen MT" w:cs="Arial"/>
          <w:sz w:val="21"/>
          <w:szCs w:val="21"/>
        </w:rPr>
        <w:t xml:space="preserve"> che</w:t>
      </w:r>
      <w:bookmarkStart w:id="0" w:name="_GoBack"/>
      <w:bookmarkEnd w:id="0"/>
      <w:r>
        <w:rPr>
          <w:rFonts w:ascii="Tw Cen MT" w:hAnsi="Tw Cen MT" w:cs="Arial"/>
          <w:sz w:val="21"/>
          <w:szCs w:val="21"/>
        </w:rPr>
        <w:t xml:space="preserve"> 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Pr="00BC01B0">
        <w:rPr>
          <w:rFonts w:ascii="Tw Cen MT" w:hAnsi="Tw Cen MT"/>
          <w:sz w:val="21"/>
          <w:szCs w:val="21"/>
        </w:rPr>
        <w:t>1</w:t>
      </w:r>
      <w:r w:rsidR="007F01E2" w:rsidRPr="00BC01B0">
        <w:rPr>
          <w:rFonts w:ascii="Tw Cen MT" w:hAnsi="Tw Cen MT"/>
          <w:sz w:val="21"/>
          <w:szCs w:val="21"/>
        </w:rPr>
        <w:t xml:space="preserve"> </w:t>
      </w:r>
      <w:r w:rsidRPr="00BC01B0">
        <w:rPr>
          <w:rFonts w:ascii="Tw Cen MT" w:hAnsi="Tw Cen MT"/>
          <w:sz w:val="21"/>
          <w:szCs w:val="21"/>
        </w:rPr>
        <w:t>Periferie urbane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0A6B5E" w:rsidRPr="000A6B5E">
        <w:rPr>
          <w:rFonts w:ascii="Tw Cen MT" w:hAnsi="Tw Cen MT"/>
          <w:sz w:val="21"/>
          <w:szCs w:val="21"/>
        </w:rPr>
        <w:t>1 Periferie urbane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5A1873" w:rsidRPr="005A1873">
        <w:rPr>
          <w:rFonts w:ascii="Tw Cen MT" w:hAnsi="Tw Cen MT" w:cs="Arial"/>
          <w:sz w:val="21"/>
          <w:szCs w:val="21"/>
        </w:rPr>
        <w:t>1 Periferie urbane</w:t>
      </w:r>
      <w:r w:rsidRPr="005A1873">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86486" w:rsidRPr="00786486">
        <w:rPr>
          <w:rFonts w:ascii="Tw Cen MT" w:hAnsi="Tw Cen MT" w:cs="Arial"/>
          <w:sz w:val="21"/>
          <w:szCs w:val="21"/>
        </w:rPr>
        <w:t>1 Periferie urbane</w:t>
      </w:r>
      <w:r w:rsidRPr="00786486">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86486">
        <w:rPr>
          <w:rFonts w:ascii="Tw Cen MT" w:hAnsi="Tw Cen MT" w:cs="Arial"/>
          <w:sz w:val="21"/>
          <w:szCs w:val="21"/>
        </w:rPr>
        <w:t>1 Periferie urbane</w:t>
      </w:r>
      <w:r w:rsidRPr="00786486">
        <w:rPr>
          <w:rFonts w:ascii="Tw Cen MT" w:hAnsi="Tw Cen MT" w:cs="Arial"/>
          <w:sz w:val="21"/>
          <w:szCs w:val="21"/>
        </w:rPr>
        <w:t xml:space="preserve"> (Edizione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86486" w:rsidRPr="00786486">
        <w:rPr>
          <w:rFonts w:ascii="Tw Cen MT" w:hAnsi="Tw Cen MT" w:cs="Arial"/>
          <w:sz w:val="21"/>
          <w:szCs w:val="21"/>
        </w:rPr>
        <w:t>1 Periferie urbane</w:t>
      </w:r>
      <w:r w:rsidR="00AE7711" w:rsidRPr="00786486">
        <w:rPr>
          <w:rFonts w:ascii="Tw Cen MT" w:hAnsi="Tw Cen MT" w:cs="Arial"/>
          <w:sz w:val="21"/>
          <w:szCs w:val="21"/>
        </w:rPr>
        <w:t xml:space="preserve"> (Edizione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color w:val="000000"/>
          <w:sz w:val="21"/>
          <w:szCs w:val="21"/>
        </w:rPr>
        <w:t>Eventuali lettere di Supporto/Patrocinio</w:t>
      </w:r>
      <w:r w:rsidRPr="00DC7145">
        <w:rPr>
          <w:rFonts w:ascii="Tw Cen MT" w:eastAsiaTheme="minorEastAsia" w:hAnsi="Tw Cen MT" w:cs="Calibri"/>
          <w:color w:val="000000"/>
          <w:sz w:val="21"/>
          <w:szCs w:val="21"/>
        </w:rPr>
        <w:t xml:space="preserve"> attestanti il sostegno al progetto di altre istituzioni non incluse nel partenariato (se esistenti).</w:t>
      </w:r>
    </w:p>
    <w:p w:rsidR="00484C2F" w:rsidRPr="006F17D2" w:rsidRDefault="00484C2F" w:rsidP="00EA6417">
      <w:pPr>
        <w:jc w:val="both"/>
        <w:rPr>
          <w:rFonts w:ascii="Tw Cen MT" w:hAnsi="Tw Cen MT" w:cs="Arial"/>
          <w:sz w:val="21"/>
          <w:szCs w:val="21"/>
        </w:rPr>
      </w:pP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AC1DC6">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10A2"/>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7BBE"/>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C4FF9"/>
    <w:rsid w:val="004D4012"/>
    <w:rsid w:val="004D6783"/>
    <w:rsid w:val="004E3752"/>
    <w:rsid w:val="004E5479"/>
    <w:rsid w:val="00500954"/>
    <w:rsid w:val="00510B3A"/>
    <w:rsid w:val="00520639"/>
    <w:rsid w:val="005215A8"/>
    <w:rsid w:val="00523150"/>
    <w:rsid w:val="00523E27"/>
    <w:rsid w:val="00533362"/>
    <w:rsid w:val="005371DD"/>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507D"/>
    <w:rsid w:val="006D6B35"/>
    <w:rsid w:val="006E30DE"/>
    <w:rsid w:val="006E3C75"/>
    <w:rsid w:val="006F17D2"/>
    <w:rsid w:val="00711576"/>
    <w:rsid w:val="00712029"/>
    <w:rsid w:val="007128FB"/>
    <w:rsid w:val="00735B6E"/>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06864"/>
    <w:rsid w:val="008204A8"/>
    <w:rsid w:val="008272E5"/>
    <w:rsid w:val="008341DC"/>
    <w:rsid w:val="0084337B"/>
    <w:rsid w:val="00843804"/>
    <w:rsid w:val="00845A4C"/>
    <w:rsid w:val="00853D09"/>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1652E"/>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1D3B"/>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1DC6"/>
    <w:rsid w:val="00AC656C"/>
    <w:rsid w:val="00AD5BDC"/>
    <w:rsid w:val="00AE7711"/>
    <w:rsid w:val="00AF2974"/>
    <w:rsid w:val="00B14FBD"/>
    <w:rsid w:val="00B20820"/>
    <w:rsid w:val="00B2724B"/>
    <w:rsid w:val="00B442D0"/>
    <w:rsid w:val="00B45B8B"/>
    <w:rsid w:val="00B45DC8"/>
    <w:rsid w:val="00B45FD2"/>
    <w:rsid w:val="00B54DD8"/>
    <w:rsid w:val="00B56BAC"/>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2E6"/>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565E3"/>
    <w:rsid w:val="00F66764"/>
    <w:rsid w:val="00F711DF"/>
    <w:rsid w:val="00F71863"/>
    <w:rsid w:val="00F84CFB"/>
    <w:rsid w:val="00F90590"/>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374695842">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 w:id="207061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11605BD-6654-4E61-89A5-89B18E1A0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1929</Words>
  <Characters>11001</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2017-10-09T14:27:00Z</dcterms:created>
  <dcterms:modified xsi:type="dcterms:W3CDTF">2017-10-14T11:38:00Z</dcterms:modified>
</cp:coreProperties>
</file>